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6E9C8" w14:textId="53672E23" w:rsidR="008923C8" w:rsidRDefault="00E50F6A" w:rsidP="006536E5">
      <w:pPr>
        <w:pStyle w:val="Hyperlinks"/>
      </w:pPr>
      <w:r>
        <w:rPr>
          <w:noProof/>
          <w:lang w:eastAsia="en-GB"/>
        </w:rPr>
        <mc:AlternateContent>
          <mc:Choice Requires="wps">
            <w:drawing>
              <wp:anchor distT="0" distB="0" distL="114300" distR="114300" simplePos="0" relativeHeight="251678720" behindDoc="1" locked="0" layoutInCell="1" allowOverlap="1" wp14:anchorId="421379EE" wp14:editId="29ED23A0">
                <wp:simplePos x="0" y="0"/>
                <wp:positionH relativeFrom="column">
                  <wp:posOffset>5003800</wp:posOffset>
                </wp:positionH>
                <wp:positionV relativeFrom="paragraph">
                  <wp:posOffset>0</wp:posOffset>
                </wp:positionV>
                <wp:extent cx="1924050" cy="752475"/>
                <wp:effectExtent l="0" t="0" r="19050" b="28575"/>
                <wp:wrapTight wrapText="bothSides">
                  <wp:wrapPolygon edited="0">
                    <wp:start x="0" y="0"/>
                    <wp:lineTo x="0" y="21873"/>
                    <wp:lineTo x="21600" y="21873"/>
                    <wp:lineTo x="21600" y="0"/>
                    <wp:lineTo x="0" y="0"/>
                  </wp:wrapPolygon>
                </wp:wrapTight>
                <wp:docPr id="1628312389"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1379EE" id="_x0000_t202" coordsize="21600,21600" o:spt="202" path="m,l,21600r21600,l21600,xe">
                <v:stroke joinstyle="miter"/>
                <v:path gradientshapeok="t" o:connecttype="rect"/>
              </v:shapetype>
              <v:shape id="Text Box 1" o:spid="_x0000_s1026" type="#_x0000_t202" style="position:absolute;left:0;text-align:left;margin-left:394pt;margin-top:0;width:151.5pt;height:5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w10:wrap type="tight"/>
              </v:shape>
            </w:pict>
          </mc:Fallback>
        </mc:AlternateContent>
      </w:r>
    </w:p>
    <w:p w14:paraId="503D6CE6" w14:textId="09C55B6A" w:rsidR="002642CE" w:rsidRDefault="0029551D" w:rsidP="0029551D">
      <w:pPr>
        <w:pStyle w:val="Heading1"/>
        <w:jc w:val="both"/>
      </w:pPr>
      <w:r>
        <w:rPr>
          <w:noProof/>
          <w:lang w:eastAsia="en-GB"/>
        </w:rPr>
        <w:drawing>
          <wp:inline distT="0" distB="0" distL="0" distR="0" wp14:anchorId="73509F10" wp14:editId="165BDF99">
            <wp:extent cx="1352550" cy="10287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1028700"/>
                    </a:xfrm>
                    <a:prstGeom prst="rect">
                      <a:avLst/>
                    </a:prstGeom>
                    <a:solidFill>
                      <a:srgbClr val="0F204B"/>
                    </a:solidFill>
                    <a:ln>
                      <a:noFill/>
                    </a:ln>
                    <a:effectLst/>
                  </pic:spPr>
                </pic:pic>
              </a:graphicData>
            </a:graphic>
          </wp:inline>
        </w:drawing>
      </w: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F85A26">
        <w:rPr>
          <w:color w:val="002060"/>
        </w:rPr>
        <w:t xml:space="preserve">Employment Application Form: </w:t>
      </w:r>
      <w:r w:rsidR="00A6613D" w:rsidRPr="00F85A26">
        <w:rPr>
          <w:color w:val="002060"/>
        </w:rPr>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F85A26" w:rsidRDefault="002642CE" w:rsidP="00C63B1F">
      <w:pPr>
        <w:pStyle w:val="Numberedheadings"/>
        <w:rPr>
          <w:color w:val="002060"/>
        </w:rPr>
      </w:pPr>
      <w:r w:rsidRPr="00F85A26">
        <w:rPr>
          <w:color w:val="002060"/>
        </w:rPr>
        <w:t>Letter of 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F85A26" w:rsidRDefault="002642CE" w:rsidP="00C63B1F">
      <w:pPr>
        <w:pStyle w:val="Numberedheadings"/>
        <w:rPr>
          <w:color w:val="002060"/>
        </w:rPr>
      </w:pPr>
      <w:r w:rsidRPr="00F85A26">
        <w:rPr>
          <w:color w:val="002060"/>
        </w:rPr>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F85A26" w:rsidRDefault="00956D13" w:rsidP="00C63B1F">
      <w:pPr>
        <w:pStyle w:val="Numberedheadings"/>
        <w:rPr>
          <w:color w:val="002060"/>
        </w:rPr>
      </w:pPr>
      <w:r w:rsidRPr="00F85A26">
        <w:rPr>
          <w:color w:val="002060"/>
        </w:rPr>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F85A26" w:rsidRDefault="00885E5F" w:rsidP="00C63B1F">
      <w:pPr>
        <w:pStyle w:val="Numberedheadings"/>
        <w:rPr>
          <w:color w:val="002060"/>
        </w:rPr>
      </w:pPr>
      <w:r w:rsidRPr="00F85A26">
        <w:rPr>
          <w:color w:val="002060"/>
        </w:rPr>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Pr="00F85A26" w:rsidRDefault="00A6613D" w:rsidP="00C63B1F">
      <w:pPr>
        <w:pStyle w:val="Numberedheadings"/>
        <w:rPr>
          <w:color w:val="002060"/>
        </w:rPr>
      </w:pPr>
      <w:r w:rsidRPr="00F85A26">
        <w:rPr>
          <w:color w:val="002060"/>
        </w:rPr>
        <w:t xml:space="preserve">Further or </w:t>
      </w:r>
      <w:r w:rsidR="00885E5F" w:rsidRPr="00F85A26">
        <w:rPr>
          <w:color w:val="002060"/>
        </w:rPr>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Pr="00F85A26" w:rsidRDefault="004334E6" w:rsidP="00C63B1F">
      <w:pPr>
        <w:pStyle w:val="Numberedheadings"/>
        <w:rPr>
          <w:color w:val="002060"/>
        </w:rPr>
      </w:pPr>
      <w:r w:rsidRPr="00F85A26">
        <w:rPr>
          <w:color w:val="002060"/>
        </w:rPr>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F85A26" w:rsidRDefault="003D4A04" w:rsidP="00C63B1F">
      <w:pPr>
        <w:pStyle w:val="Numberedheadings"/>
        <w:rPr>
          <w:color w:val="002060"/>
        </w:rPr>
      </w:pPr>
      <w:r w:rsidRPr="00F85A26">
        <w:rPr>
          <w:color w:val="002060"/>
        </w:rPr>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F85A26" w:rsidRDefault="003D4A04" w:rsidP="00B50F44">
      <w:pPr>
        <w:pStyle w:val="Hyperlinks"/>
        <w:ind w:left="567"/>
        <w:rPr>
          <w:color w:val="002060"/>
        </w:rPr>
      </w:pPr>
      <w:r w:rsidRPr="00F85A26">
        <w:rPr>
          <w:color w:val="002060"/>
        </w:rPr>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7B610CD6"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002060"/>
            <w:lang w:eastAsia="en-GB"/>
          </w:rPr>
          <w:id w:val="1892534417"/>
          <w14:checkbox>
            <w14:checked w14:val="0"/>
            <w14:checkedState w14:val="2612" w14:font="MS Gothic"/>
            <w14:uncheckedState w14:val="2610" w14:font="MS Gothic"/>
          </w14:checkbox>
        </w:sdtPr>
        <w:sdtEndPr/>
        <w:sdtContent>
          <w:r w:rsidR="00C63B1F" w:rsidRPr="00F85A26">
            <w:rPr>
              <w:rFonts w:ascii="MS Gothic" w:eastAsia="MS Gothic" w:hAnsi="MS Gothic" w:hint="eastAsia"/>
              <w:bCs/>
              <w:noProof/>
              <w:color w:val="002060"/>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002060"/>
          </w:rPr>
          <w:id w:val="-117839327"/>
          <w14:checkbox>
            <w14:checked w14:val="0"/>
            <w14:checkedState w14:val="2612" w14:font="MS Gothic"/>
            <w14:uncheckedState w14:val="2610" w14:font="MS Gothic"/>
          </w14:checkbox>
        </w:sdtPr>
        <w:sdtEndPr/>
        <w:sdtContent>
          <w:r w:rsidR="00F85A26">
            <w:rPr>
              <w:rFonts w:ascii="MS Gothic" w:eastAsia="MS Gothic" w:hAnsi="MS Gothic" w:hint="eastAsia"/>
              <w:color w:val="002060"/>
            </w:rPr>
            <w:t>☐</w:t>
          </w:r>
        </w:sdtContent>
      </w:sdt>
    </w:p>
    <w:p w14:paraId="60C55838" w14:textId="77777777" w:rsidR="00B50F44" w:rsidRDefault="00B50F44" w:rsidP="00B50F44">
      <w:pPr>
        <w:pStyle w:val="Hyperlinks"/>
        <w:ind w:left="567"/>
      </w:pPr>
    </w:p>
    <w:p w14:paraId="0DD63570" w14:textId="77777777" w:rsidR="003D4A04" w:rsidRPr="00F85A26" w:rsidRDefault="003D4A04" w:rsidP="00B50F44">
      <w:pPr>
        <w:pStyle w:val="Hyperlinks"/>
        <w:ind w:left="567"/>
        <w:rPr>
          <w:color w:val="002060"/>
        </w:rPr>
      </w:pPr>
      <w:r w:rsidRPr="00F85A26">
        <w:rPr>
          <w:color w:val="002060"/>
        </w:rPr>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5E0B2D0C"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002060"/>
            <w:lang w:eastAsia="en-GB"/>
          </w:rPr>
          <w:id w:val="-1591765537"/>
          <w14:checkbox>
            <w14:checked w14:val="0"/>
            <w14:checkedState w14:val="2612" w14:font="MS Gothic"/>
            <w14:uncheckedState w14:val="2610" w14:font="MS Gothic"/>
          </w14:checkbox>
        </w:sdtPr>
        <w:sdtEndPr/>
        <w:sdtContent>
          <w:r w:rsidR="00F85A26">
            <w:rPr>
              <w:rFonts w:ascii="MS Gothic" w:eastAsia="MS Gothic" w:hAnsi="MS Gothic" w:hint="eastAsia"/>
              <w:noProof/>
              <w:color w:val="002060"/>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002060"/>
            <w:lang w:eastAsia="en-GB"/>
          </w:rPr>
          <w:id w:val="-419640725"/>
          <w14:checkbox>
            <w14:checked w14:val="0"/>
            <w14:checkedState w14:val="2612" w14:font="MS Gothic"/>
            <w14:uncheckedState w14:val="2610" w14:font="MS Gothic"/>
          </w14:checkbox>
        </w:sdtPr>
        <w:sdtEndPr/>
        <w:sdtContent>
          <w:r w:rsidR="00F85A26">
            <w:rPr>
              <w:rFonts w:ascii="MS Gothic" w:eastAsia="MS Gothic" w:hAnsi="MS Gothic" w:hint="eastAsia"/>
              <w:noProof/>
              <w:color w:val="002060"/>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F85A26" w:rsidRDefault="00CB63F6" w:rsidP="00C63B1F">
      <w:pPr>
        <w:pStyle w:val="Numberedheadings"/>
        <w:rPr>
          <w:color w:val="002060"/>
        </w:rPr>
      </w:pPr>
      <w:bookmarkStart w:id="0" w:name="_GoBack"/>
      <w:bookmarkEnd w:id="0"/>
      <w:r w:rsidRPr="00F85A26">
        <w:rPr>
          <w:color w:val="002060"/>
        </w:rPr>
        <w:t>Reference D</w:t>
      </w:r>
      <w:r w:rsidR="00C349AE" w:rsidRPr="00F85A26">
        <w:rPr>
          <w:color w:val="002060"/>
        </w:rPr>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 xml:space="preserve">By signing the </w:t>
      </w:r>
      <w:proofErr w:type="gramStart"/>
      <w:r w:rsidRPr="00CB63F6">
        <w:rPr>
          <w:color w:val="2F3033"/>
        </w:rPr>
        <w:t>below</w:t>
      </w:r>
      <w:proofErr w:type="gramEnd"/>
      <w:r w:rsidRPr="00CB63F6">
        <w:rPr>
          <w:color w:val="2F3033"/>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10892588"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F85A26">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F85A26">
        <w:rPr>
          <w:rStyle w:val="HyperlinksChar"/>
        </w:rPr>
        <w:t xml:space="preserve">Data Retention Policy </w:t>
      </w:r>
      <w:r w:rsidR="00F85A26">
        <w:rPr>
          <w:color w:val="2F3033"/>
        </w:rPr>
        <w:t xml:space="preserve">which can be found at </w:t>
      </w:r>
      <w:r w:rsidR="00F85A26">
        <w:rPr>
          <w:rStyle w:val="HyperlinksChar"/>
        </w:rPr>
        <w:t>www.castertoncollege.com</w:t>
      </w:r>
      <w:r w:rsidR="00806EAE" w:rsidRPr="00D010DE">
        <w:t xml:space="preserve">. </w:t>
      </w:r>
    </w:p>
    <w:p w14:paraId="0907598F" w14:textId="3ECAF04E"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00F85A26">
        <w:rPr>
          <w:color w:val="2F3033"/>
        </w:rPr>
        <w:t xml:space="preserve">Tina Green – Business Manager and you can contact her on </w:t>
      </w:r>
      <w:hyperlink r:id="rId18" w:history="1">
        <w:r w:rsidR="00F85A26" w:rsidRPr="00B014BD">
          <w:rPr>
            <w:rStyle w:val="Hyperlink"/>
          </w:rPr>
          <w:t>greent@castertoncollege.com</w:t>
        </w:r>
      </w:hyperlink>
      <w:r w:rsidR="00F85A26">
        <w:rPr>
          <w:color w:val="2F3033"/>
        </w:rPr>
        <w:t xml:space="preserve"> </w:t>
      </w:r>
      <w:r w:rsidRPr="001F7DA1">
        <w:rPr>
          <w:color w:val="2F3033"/>
        </w:rPr>
        <w:t xml:space="preserve"> with any questions relating to our handling of you</w:t>
      </w:r>
      <w:r w:rsidR="00F85A26">
        <w:rPr>
          <w:color w:val="2F3033"/>
        </w:rPr>
        <w:t>r data.</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2BD015A6"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w:t>
      </w:r>
      <w:r w:rsidR="00F85A26">
        <w:rPr>
          <w:color w:val="2F3033"/>
        </w:rPr>
        <w:t xml:space="preserve">n Commissioners Office via </w:t>
      </w:r>
      <w:hyperlink r:id="rId19" w:history="1">
        <w:r w:rsidR="00F85A26" w:rsidRPr="00B014BD">
          <w:rPr>
            <w:rStyle w:val="Hyperlink"/>
          </w:rPr>
          <w:t>www.ico.otg.uk</w:t>
        </w:r>
      </w:hyperlink>
      <w:r w:rsidR="00F85A26">
        <w:rPr>
          <w:color w:val="2F3033"/>
        </w:rPr>
        <w:t xml:space="preserve"> </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t>THIS PAGE IS INTENTIONALLY BLANK</w:t>
      </w:r>
    </w:p>
    <w:p w14:paraId="6297A6C4" w14:textId="77777777" w:rsidR="00916A50" w:rsidRDefault="00916A50" w:rsidP="006536E5">
      <w:pPr>
        <w:sectPr w:rsidR="00916A50" w:rsidSect="002642CE">
          <w:footerReference w:type="default" r:id="rId20"/>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1EAC9" w14:textId="77777777" w:rsidR="004B40C2" w:rsidRDefault="004B40C2" w:rsidP="006536E5">
      <w:r>
        <w:separator/>
      </w:r>
    </w:p>
  </w:endnote>
  <w:endnote w:type="continuationSeparator" w:id="0">
    <w:p w14:paraId="097A381B" w14:textId="77777777" w:rsidR="004B40C2" w:rsidRDefault="004B40C2"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F410" w14:textId="77777777" w:rsidR="004B40C2" w:rsidRDefault="004B40C2" w:rsidP="006536E5">
      <w:r>
        <w:separator/>
      </w:r>
    </w:p>
  </w:footnote>
  <w:footnote w:type="continuationSeparator" w:id="0">
    <w:p w14:paraId="7770DF51" w14:textId="77777777" w:rsidR="004B40C2" w:rsidRDefault="004B40C2" w:rsidP="00653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DB969598"/>
    <w:lvl w:ilvl="0" w:tplc="622817F8">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color w:val="00206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9551D"/>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85A26"/>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greent@castertoncollege.com" TargetMode="Externa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ico.ot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f9f9d8f7-6499-4d85-a3d1-c325ea0d3e5f"/>
    <ds:schemaRef ds:uri="abbcacea-263c-4f06-8331-ad7cfe2bb525"/>
    <ds:schemaRef ds:uri="http://www.w3.org/XML/1998/namespace"/>
    <ds:schemaRef ds:uri="http://purl.org/dc/dcmitype/"/>
  </ds:schemaRefs>
</ds:datastoreItem>
</file>

<file path=customXml/itemProps4.xml><?xml version="1.0" encoding="utf-8"?>
<ds:datastoreItem xmlns:ds="http://schemas.openxmlformats.org/officeDocument/2006/customXml" ds:itemID="{2720A9C3-7E74-48E8-A685-A3B8EBC6E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Stephanie Bell</cp:lastModifiedBy>
  <cp:revision>2</cp:revision>
  <cp:lastPrinted>2017-09-19T10:34:00Z</cp:lastPrinted>
  <dcterms:created xsi:type="dcterms:W3CDTF">2022-11-09T09:55:00Z</dcterms:created>
  <dcterms:modified xsi:type="dcterms:W3CDTF">2022-11-09T09:55:00Z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